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B5DB8" w14:textId="2F0B9C0B" w:rsidR="00640760" w:rsidRPr="006E05E4" w:rsidRDefault="006E05E4">
      <w:pPr>
        <w:pStyle w:val="Title"/>
        <w:jc w:val="center"/>
        <w:rPr>
          <w:rFonts w:ascii="Times New Roman" w:hAnsi="Times New Roman" w:cs="Times New Roman"/>
        </w:rPr>
      </w:pPr>
      <w:r w:rsidRPr="006E05E4">
        <w:rPr>
          <w:rFonts w:ascii="Times New Roman" w:hAnsi="Times New Roman" w:cs="Times New Roman"/>
          <w:highlight w:val="yellow"/>
        </w:rPr>
        <w:t>TÀI LIỆU CẤU HÌNH</w:t>
      </w:r>
      <w:r w:rsidR="00000000" w:rsidRPr="006E05E4">
        <w:rPr>
          <w:rFonts w:ascii="Times New Roman" w:hAnsi="Times New Roman" w:cs="Times New Roman"/>
          <w:highlight w:val="yellow"/>
        </w:rPr>
        <w:t xml:space="preserve"> CISCO MERAKI</w:t>
      </w:r>
    </w:p>
    <w:p w14:paraId="14C01B82" w14:textId="77777777" w:rsidR="00640760" w:rsidRDefault="00000000">
      <w:pPr>
        <w:pStyle w:val="Heading2"/>
        <w:spacing w:before="120" w:after="40"/>
      </w:pPr>
      <w:r>
        <w:t>Phần 1</w:t>
      </w:r>
    </w:p>
    <w:p w14:paraId="28EC172E" w14:textId="77777777" w:rsidR="00640760" w:rsidRDefault="00000000">
      <w:pPr>
        <w:pStyle w:val="ListBullet"/>
        <w:spacing w:after="0"/>
      </w:pPr>
      <w:r>
        <w:t>Đăng ký thiết bị (Claim devices) vào Dashboard bằng Order/Serial Number.</w:t>
      </w:r>
    </w:p>
    <w:p w14:paraId="04420818" w14:textId="77777777" w:rsidR="00640760" w:rsidRDefault="00000000">
      <w:pPr>
        <w:pStyle w:val="ListBullet"/>
        <w:spacing w:after="0"/>
      </w:pPr>
      <w:r>
        <w:t>Tạo Network mới và theo dõi phân tích lưu lượng (Traffic Analytics).</w:t>
      </w:r>
    </w:p>
    <w:p w14:paraId="743D4606" w14:textId="77777777" w:rsidR="00640760" w:rsidRDefault="00640760">
      <w:pPr>
        <w:spacing w:after="80"/>
      </w:pPr>
    </w:p>
    <w:p w14:paraId="6DB4550E" w14:textId="77777777" w:rsidR="00640760" w:rsidRDefault="00000000">
      <w:pPr>
        <w:pStyle w:val="Heading2"/>
        <w:spacing w:before="120" w:after="40"/>
      </w:pPr>
      <w:r>
        <w:t>Phần 2</w:t>
      </w:r>
    </w:p>
    <w:p w14:paraId="3A2FE41C" w14:textId="77777777" w:rsidR="00640760" w:rsidRDefault="00000000">
      <w:pPr>
        <w:pStyle w:val="ListBullet"/>
        <w:spacing w:after="0"/>
      </w:pPr>
      <w:r>
        <w:t>Sử dụng tính năng Packet Capture để kiểm tra lưu lượng mạng và khắc phục sự cố, bao gồm khả năng lọc theo cổng và phân tích với Wireshark.</w:t>
      </w:r>
    </w:p>
    <w:p w14:paraId="5A4EE0E9" w14:textId="77777777" w:rsidR="00640760" w:rsidRDefault="00000000">
      <w:pPr>
        <w:pStyle w:val="ListBullet"/>
        <w:spacing w:after="0"/>
      </w:pPr>
      <w:r>
        <w:t>Xem và lọc các sự kiện trong Event Log của các thiết bị Meraki (Access Points, Security Appliances) để khắc phục sự cố, với các bộ lọc như xác thực, DHCP, 802.11 Association và sự kiện firewall bị chặn.</w:t>
      </w:r>
    </w:p>
    <w:p w14:paraId="1F172336" w14:textId="77777777" w:rsidR="00640760" w:rsidRDefault="00640760">
      <w:pPr>
        <w:spacing w:after="80"/>
      </w:pPr>
    </w:p>
    <w:p w14:paraId="55AE9CEB" w14:textId="77777777" w:rsidR="00640760" w:rsidRDefault="00000000">
      <w:pPr>
        <w:pStyle w:val="Heading2"/>
        <w:spacing w:before="120" w:after="40"/>
      </w:pPr>
      <w:r>
        <w:t>Phần 3</w:t>
      </w:r>
    </w:p>
    <w:p w14:paraId="26C6B618" w14:textId="77777777" w:rsidR="00640760" w:rsidRDefault="00000000">
      <w:pPr>
        <w:pStyle w:val="ListBullet"/>
        <w:spacing w:after="0"/>
      </w:pPr>
      <w:r>
        <w:t>Giới thiệu về các chế độ VPN (Full Mesh, Hub-Spoke) trên Meraki MX.</w:t>
      </w:r>
    </w:p>
    <w:p w14:paraId="30447E94" w14:textId="77777777" w:rsidR="00640760" w:rsidRDefault="00000000">
      <w:pPr>
        <w:pStyle w:val="ListBullet"/>
        <w:spacing w:after="0"/>
      </w:pPr>
      <w:r>
        <w:t>Tổng quan vật lý thiết bị Cisco Meraki MX64 và quy trình kết nối ban đầu.</w:t>
      </w:r>
    </w:p>
    <w:p w14:paraId="4EB8AEA9" w14:textId="77777777" w:rsidR="00640760" w:rsidRDefault="00640760">
      <w:pPr>
        <w:spacing w:after="80"/>
      </w:pPr>
    </w:p>
    <w:p w14:paraId="1E115A65" w14:textId="77777777" w:rsidR="00640760" w:rsidRDefault="00000000">
      <w:pPr>
        <w:pStyle w:val="Heading2"/>
        <w:spacing w:before="120" w:after="40"/>
      </w:pPr>
      <w:r>
        <w:t>Phần 4</w:t>
      </w:r>
    </w:p>
    <w:p w14:paraId="1AC595BB" w14:textId="77777777" w:rsidR="00640760" w:rsidRDefault="00000000">
      <w:pPr>
        <w:pStyle w:val="ListBullet"/>
        <w:spacing w:after="0"/>
      </w:pPr>
      <w:r>
        <w:t>Tạo và cấu hình các VLAN (Mạng Bảo mật, Mạng Khách Không bảo mật).</w:t>
      </w:r>
    </w:p>
    <w:p w14:paraId="290DF3E3" w14:textId="77777777" w:rsidR="00640760" w:rsidRDefault="00000000">
      <w:pPr>
        <w:pStyle w:val="ListBullet"/>
        <w:spacing w:after="0"/>
      </w:pPr>
      <w:r>
        <w:t>Chỉ định địa chỉ IP gateway và subnet cho mỗi VLAN.</w:t>
      </w:r>
    </w:p>
    <w:p w14:paraId="175213D9" w14:textId="77777777" w:rsidR="00640760" w:rsidRDefault="00640760">
      <w:pPr>
        <w:spacing w:after="80"/>
      </w:pPr>
    </w:p>
    <w:p w14:paraId="42D03124" w14:textId="77777777" w:rsidR="00640760" w:rsidRDefault="00000000">
      <w:pPr>
        <w:pStyle w:val="Heading2"/>
        <w:spacing w:before="120" w:after="40"/>
      </w:pPr>
      <w:r>
        <w:t>Phần 5</w:t>
      </w:r>
    </w:p>
    <w:p w14:paraId="47FA0C97" w14:textId="77777777" w:rsidR="00640760" w:rsidRDefault="00000000">
      <w:pPr>
        <w:pStyle w:val="ListBullet"/>
        <w:spacing w:after="0"/>
      </w:pPr>
      <w:r>
        <w:t>Quản lý và cấu hình các tính năng nâng cao của Cisco Meraki MR Access Point.</w:t>
      </w:r>
    </w:p>
    <w:p w14:paraId="5EC1E6E1" w14:textId="77777777" w:rsidR="00640760" w:rsidRDefault="00000000">
      <w:pPr>
        <w:pStyle w:val="ListBullet"/>
        <w:spacing w:after="0"/>
      </w:pPr>
      <w:r>
        <w:t>Triển khai chính sách truy cập cho thiết bị cá nhân (BYOD) và khách.</w:t>
      </w:r>
    </w:p>
    <w:p w14:paraId="4FC32067" w14:textId="77777777" w:rsidR="00640760" w:rsidRDefault="00640760">
      <w:pPr>
        <w:spacing w:after="80"/>
      </w:pPr>
    </w:p>
    <w:p w14:paraId="0BBEE105" w14:textId="77777777" w:rsidR="00640760" w:rsidRDefault="00000000">
      <w:pPr>
        <w:pStyle w:val="Heading2"/>
        <w:spacing w:before="120" w:after="40"/>
      </w:pPr>
      <w:r>
        <w:t>Phần 6</w:t>
      </w:r>
    </w:p>
    <w:p w14:paraId="34CB28E0" w14:textId="77777777" w:rsidR="00640760" w:rsidRDefault="00000000">
      <w:pPr>
        <w:pStyle w:val="ListBullet"/>
        <w:spacing w:after="0"/>
      </w:pPr>
      <w:r>
        <w:t>Cấu hình cổng trên thiết bị Meraki MX để kết nối với Access Point, bao gồm thiết lập Trunk Port và các VLAN liên quan.</w:t>
      </w:r>
    </w:p>
    <w:p w14:paraId="70EBEBB8" w14:textId="77777777" w:rsidR="00640760" w:rsidRDefault="00000000">
      <w:pPr>
        <w:pStyle w:val="ListBullet"/>
        <w:spacing w:after="0"/>
      </w:pPr>
      <w:r>
        <w:t>Thực hiện cấu hình cơ bản cho Access Point từ bảng điều khiển Meraki, bao gồm đổi tên, đặt vị trí, thêm ghi chú và sử dụng các công cụ chẩn đoán.</w:t>
      </w:r>
    </w:p>
    <w:p w14:paraId="25BEE396" w14:textId="77777777" w:rsidR="00640760" w:rsidRDefault="00640760">
      <w:pPr>
        <w:spacing w:after="80"/>
      </w:pPr>
    </w:p>
    <w:p w14:paraId="272DC125" w14:textId="77777777" w:rsidR="00640760" w:rsidRDefault="00000000">
      <w:pPr>
        <w:pStyle w:val="Heading2"/>
        <w:spacing w:before="120" w:after="40"/>
      </w:pPr>
      <w:r>
        <w:t>Phần 7</w:t>
      </w:r>
    </w:p>
    <w:p w14:paraId="21575F24" w14:textId="77777777" w:rsidR="00640760" w:rsidRDefault="00000000">
      <w:pPr>
        <w:pStyle w:val="ListBullet"/>
        <w:spacing w:after="0"/>
      </w:pPr>
      <w:r>
        <w:t>Thiết lập vật lý cơ bản cho một thiết bị chuyển mạch Cisco Meraki (cấp nguồn và kết nối uplink).</w:t>
      </w:r>
    </w:p>
    <w:p w14:paraId="2FE9B27C" w14:textId="77777777" w:rsidR="00640760" w:rsidRDefault="00000000">
      <w:pPr>
        <w:pStyle w:val="ListBullet"/>
        <w:spacing w:after="0"/>
      </w:pPr>
      <w:r>
        <w:t>Giới thiệu tổng quan về Cisco Meraki Systems Manager (SM), một nền tảng quản lý thiết bị di động (MDM/EMM) dựa trên đám mây.</w:t>
      </w:r>
    </w:p>
    <w:p w14:paraId="337100AF" w14:textId="77777777" w:rsidR="00640760" w:rsidRDefault="00640760">
      <w:pPr>
        <w:spacing w:after="80"/>
      </w:pPr>
    </w:p>
    <w:p w14:paraId="113417EA" w14:textId="77777777" w:rsidR="00640760" w:rsidRDefault="00000000">
      <w:pPr>
        <w:pStyle w:val="Heading2"/>
        <w:spacing w:before="120" w:after="40"/>
      </w:pPr>
      <w:r>
        <w:t>Phần 8</w:t>
      </w:r>
    </w:p>
    <w:p w14:paraId="1686136C" w14:textId="77777777" w:rsidR="00640760" w:rsidRDefault="00000000">
      <w:pPr>
        <w:pStyle w:val="ListBullet"/>
        <w:spacing w:after="0"/>
      </w:pPr>
      <w:r>
        <w:t>Cấu hình các điều kiện tiên quyết cho việc quản lý thiết bị Apple (APN).</w:t>
      </w:r>
    </w:p>
    <w:p w14:paraId="30A3DE8B" w14:textId="77777777" w:rsidR="00640760" w:rsidRDefault="00000000">
      <w:pPr>
        <w:pStyle w:val="ListBullet"/>
        <w:spacing w:after="0"/>
      </w:pPr>
      <w:r>
        <w:t>Tạo và tải lên chứng chỉ đẩy của Apple để hỗ trợ dịch vụ thông báo đẩy.</w:t>
      </w:r>
    </w:p>
    <w:p w14:paraId="199D38D7" w14:textId="77777777" w:rsidR="00640760" w:rsidRDefault="00640760">
      <w:pPr>
        <w:spacing w:after="80"/>
      </w:pPr>
    </w:p>
    <w:sectPr w:rsidR="00640760" w:rsidSect="000346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80541006">
    <w:abstractNumId w:val="8"/>
  </w:num>
  <w:num w:numId="2" w16cid:durableId="872422589">
    <w:abstractNumId w:val="6"/>
  </w:num>
  <w:num w:numId="3" w16cid:durableId="1644306484">
    <w:abstractNumId w:val="5"/>
  </w:num>
  <w:num w:numId="4" w16cid:durableId="1219588343">
    <w:abstractNumId w:val="4"/>
  </w:num>
  <w:num w:numId="5" w16cid:durableId="1367371216">
    <w:abstractNumId w:val="7"/>
  </w:num>
  <w:num w:numId="6" w16cid:durableId="414129672">
    <w:abstractNumId w:val="3"/>
  </w:num>
  <w:num w:numId="7" w16cid:durableId="24453870">
    <w:abstractNumId w:val="2"/>
  </w:num>
  <w:num w:numId="8" w16cid:durableId="488058798">
    <w:abstractNumId w:val="1"/>
  </w:num>
  <w:num w:numId="9" w16cid:durableId="1283609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640760"/>
    <w:rsid w:val="006E05E4"/>
    <w:rsid w:val="00AA1D8D"/>
    <w:rsid w:val="00B47730"/>
    <w:rsid w:val="00CB0664"/>
    <w:rsid w:val="00F40B9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E0027D"/>
  <w14:defaultImageDpi w14:val="300"/>
  <w15:docId w15:val="{FF608E80-52FE-4234-A116-0149F32AF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Nguyễn Minh Hải</cp:lastModifiedBy>
  <cp:revision>2</cp:revision>
  <dcterms:created xsi:type="dcterms:W3CDTF">2013-12-23T23:15:00Z</dcterms:created>
  <dcterms:modified xsi:type="dcterms:W3CDTF">2026-07-26T02:32:00Z</dcterms:modified>
  <cp:category/>
</cp:coreProperties>
</file>